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E8" w:rsidRPr="004F7BE8" w:rsidRDefault="004F7BE8" w:rsidP="004F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ОБРАБОТКИ ПЕРСОНАЛЬНЫХ ДАННЫХ</w:t>
      </w:r>
    </w:p>
    <w:p w:rsidR="004F7BE8" w:rsidRPr="004F7BE8" w:rsidRDefault="004F7BE8" w:rsidP="004F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Настоящая Политика обработки персональных данных (далее – «Политика») определяет порядок и условия обработки персональных данных Пользователей, предоставляемых при регистрации личного кабинета на сайте </w:t>
      </w:r>
      <w:hyperlink r:id="rId5" w:history="1">
        <w:r w:rsidRPr="004F7B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https://testhelper.kz/</w:t>
        </w:r>
      </w:hyperlink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Использование Сервиса означает полное и безоговорочное согласие Пользователя с настоящей Политикой.</w:t>
      </w: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Политика является неотъемлемой частью Публичной оферты ИП «</w:t>
      </w:r>
      <w:proofErr w:type="spellStart"/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t>TesthelperKz</w:t>
      </w:r>
      <w:proofErr w:type="spellEnd"/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размещённой на сайте, и применяется ко всем отношениям между Администрацией и Пользователем.</w:t>
      </w:r>
    </w:p>
    <w:p w:rsidR="004F7BE8" w:rsidRPr="004F7BE8" w:rsidRDefault="004F7BE8" w:rsidP="004F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Персональные данные, которые обрабатываются</w:t>
      </w: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При регистрации личного кабинета Пользователь предоставляет следующие данные:</w:t>
      </w:r>
    </w:p>
    <w:p w:rsidR="004F7BE8" w:rsidRPr="004F7BE8" w:rsidRDefault="004F7BE8" w:rsidP="004F7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почты;</w:t>
      </w:r>
    </w:p>
    <w:p w:rsidR="000A5315" w:rsidRDefault="004F7BE8" w:rsidP="004F7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Логин и пароль, установленные Пользователем для доступа к личному </w:t>
      </w:r>
      <w:r w:rsidR="000A5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кабинету.</w:t>
      </w:r>
    </w:p>
    <w:p w:rsidR="004F7BE8" w:rsidRPr="000A5315" w:rsidRDefault="004F7BE8" w:rsidP="000A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Кроме того, в процессе эксплуатации Сервиса могут автоматически собираться технические данные (IP-адрес, данные браузера, файлы </w:t>
      </w:r>
      <w:proofErr w:type="spellStart"/>
      <w:r w:rsidRPr="000A5315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0A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пр.), необходимые для обеспечения безопасности и корректной работы сайта.</w:t>
      </w:r>
    </w:p>
    <w:p w:rsidR="004F7BE8" w:rsidRPr="004F7BE8" w:rsidRDefault="004F7BE8" w:rsidP="004F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обработки персональных данных</w:t>
      </w: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Обработка персональных данных осуществляется в целях:</w:t>
      </w:r>
    </w:p>
    <w:p w:rsidR="004F7BE8" w:rsidRPr="004F7BE8" w:rsidRDefault="004F7BE8" w:rsidP="004F7B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Идентификации Пользователя и обеспечения доступа к личному кабинету;</w:t>
      </w:r>
    </w:p>
    <w:p w:rsidR="004F7BE8" w:rsidRPr="004F7BE8" w:rsidRDefault="004F7BE8" w:rsidP="004F7B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договорных обязательств в рамках Публичной оферты;</w:t>
      </w:r>
    </w:p>
    <w:p w:rsidR="004F7BE8" w:rsidRPr="004F7BE8" w:rsidRDefault="004F7BE8" w:rsidP="004F7B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безопасности работы Сервиса;</w:t>
      </w:r>
    </w:p>
    <w:p w:rsidR="004F7BE8" w:rsidRPr="004F7BE8" w:rsidRDefault="004F7BE8" w:rsidP="004F7B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 Пользователя о важных изменениях, обновлениях и акциях, связанных с работой Сервиса (при наличии согласия Пользователя).</w:t>
      </w:r>
    </w:p>
    <w:p w:rsidR="004F7BE8" w:rsidRPr="004F7BE8" w:rsidRDefault="004F7BE8" w:rsidP="004F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Правовые основания обработки персональных данных</w:t>
      </w: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Обработка персональных данных осуществляется на основании фактического согласия, выраженного действиями Пользователя по регистрации и использованию Сервиса, а также в целях исполнения обязательств по заключённому Договору-Оферте.</w:t>
      </w: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В случае необходимости Администрация вправе обрабатывать персональные данные в порядке, предусмотренном законодательством Республики Казахстан.</w:t>
      </w:r>
    </w:p>
    <w:p w:rsidR="004F7BE8" w:rsidRPr="004F7BE8" w:rsidRDefault="004F7BE8" w:rsidP="004F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обработки и хранения персональных данных</w:t>
      </w: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Персональные данные Пользователей обрабатываются с использованием средств, обеспечивающих необходимую степень защиты от несанкционированного доступа, утраты, изменения или распространения.</w:t>
      </w: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Персональные данные сохраняются на протяжении срока действия Договора-Оферты (6 месяцев, равного сроку подписки на доступ к тестам). По окончании срока действия договора данные сохраняются для обеспечения возможности дальнейшего использования аккаунта, повторного оформления подписки, ведения статистики, аналитики и иных внутренних целей, предусмотренных законодательством.</w:t>
      </w: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Удаление персональных данных производится исключительно по инициативе Пользователя, в случае отзыва согласия на их обработку или при наличии иных законодательно обоснованных оснований для удаления. Если Пользователь не подаёт соответствующий запрос, аккаунт и связанные с ним данные сохраняются и после истечения первоначального срока действия договора.</w:t>
      </w:r>
    </w:p>
    <w:p w:rsidR="004F7BE8" w:rsidRPr="004F7BE8" w:rsidRDefault="004F7BE8" w:rsidP="004F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Права Пользователя</w:t>
      </w: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Пользователь имеет право:</w:t>
      </w:r>
    </w:p>
    <w:p w:rsidR="004F7BE8" w:rsidRPr="004F7BE8" w:rsidRDefault="004F7BE8" w:rsidP="004F7B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Запросить информацию о своих персональных данных, которые обрабатываются Администрацией;</w:t>
      </w:r>
    </w:p>
    <w:p w:rsidR="004F7BE8" w:rsidRPr="004F7BE8" w:rsidRDefault="004F7BE8" w:rsidP="004F7B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уточнения, обновления, блокировки или уничтожения своих персональных данных в случае их недостоверности или обработки без необходимого основания;</w:t>
      </w:r>
    </w:p>
    <w:p w:rsidR="004F7BE8" w:rsidRDefault="004F7BE8" w:rsidP="004F7BE8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своё согласие на обработку персональных данных, что может привести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доступа к личному кабинету.</w:t>
      </w:r>
    </w:p>
    <w:p w:rsidR="004F7BE8" w:rsidRPr="004F7BE8" w:rsidRDefault="004F7BE8" w:rsidP="004F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Все запросы Пользователя об обработке его персональных данных направляются по адресу электронной почты: </w:t>
      </w:r>
      <w:hyperlink r:id="rId6" w:history="1">
        <w:r w:rsidRPr="004F7B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testhelperkz@gmail.com</w:t>
        </w:r>
      </w:hyperlink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BE8" w:rsidRPr="004F7BE8" w:rsidRDefault="004F7BE8" w:rsidP="004F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Меры безопасности</w:t>
      </w: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 Администрация принимает необходимые организационные и технические меры для защиты персональных данных Пользователей от несанкционированного или случайного доступа, уничтожения, изменения, блокирования, копирования, предоставления, распространения, а также иных неправомерных действий.</w:t>
      </w: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 Пароли Пользователей хранятся в зашифрованном виде с использованием современных методов защиты, что обеспечивает их конфиденциальность.</w:t>
      </w:r>
    </w:p>
    <w:p w:rsidR="004F7BE8" w:rsidRPr="004F7BE8" w:rsidRDefault="004F7BE8" w:rsidP="004F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Передача персональных данных третьим лицам</w:t>
      </w: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 Персональные данные Пользователей не передаются третьим лицам, за исключением случаев:</w:t>
      </w:r>
    </w:p>
    <w:p w:rsidR="004F7BE8" w:rsidRPr="004F7BE8" w:rsidRDefault="004F7BE8" w:rsidP="004F7B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это необходимо для исполнения обязательств по Договору-Оферте;</w:t>
      </w:r>
    </w:p>
    <w:p w:rsidR="004F7BE8" w:rsidRDefault="004F7BE8" w:rsidP="004F7B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Республики Казахстан.</w:t>
      </w:r>
    </w:p>
    <w:p w:rsidR="004F7BE8" w:rsidRPr="004F7BE8" w:rsidRDefault="004F7BE8" w:rsidP="004F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Передача данных осуществляется с соблюдением мер безопасности и правовых оснований.</w:t>
      </w:r>
    </w:p>
    <w:p w:rsidR="004F7BE8" w:rsidRPr="004F7BE8" w:rsidRDefault="004F7BE8" w:rsidP="004F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Изменения Политики</w:t>
      </w: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9.1. Администрация оставляет за собой право вносить изменения в настоящую Политику без предварительного уведомления Пользователя. Новая редакция Политики вступает в силу с момента её опубликования на Сервисе.</w:t>
      </w: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9.2. Рекомендуется регулярно знакомиться с актуальной редакцией Политики.</w:t>
      </w:r>
    </w:p>
    <w:p w:rsidR="004F7BE8" w:rsidRDefault="004F7BE8" w:rsidP="004F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Заключительные положения</w:t>
      </w: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10.1. Настоящая Политика разработана в соответствии с законодательством Республики Казахстан и определяет основные принципы обработки персональных данных на Сервисе.</w:t>
      </w:r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10.2. В случае возникновения вопросов, связанных с обработкой персональных данных, Пользователь может обращаться по адресу электронной почты: </w:t>
      </w:r>
      <w:hyperlink r:id="rId7" w:history="1">
        <w:r w:rsidRPr="004F7B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testhelperkz@gmail.com</w:t>
        </w:r>
      </w:hyperlink>
      <w:r w:rsidRPr="004F7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D33" w:rsidRPr="004F7BE8" w:rsidRDefault="00025D33" w:rsidP="004F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D33" w:rsidRPr="00A4022D" w:rsidRDefault="00025D33" w:rsidP="00025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ЖЕКЕ ДЕРЕКТЕРДІ ӨҢДЕУ САЯСАТЫ  </w:t>
      </w:r>
    </w:p>
    <w:p w:rsidR="00025D33" w:rsidRPr="00A4022D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spellStart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Жалпы</w:t>
      </w:r>
      <w:proofErr w:type="spellEnd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ережелер</w:t>
      </w:r>
      <w:proofErr w:type="spellEnd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25D33" w:rsidRPr="00A4022D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Осы Жеке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(ары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 https://testhelper.kz/</w:t>
      </w:r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сайтында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кабинетке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тіркелу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Қолданушылар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шарттарын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анықтайды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25D33" w:rsidRPr="00A4022D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1.2. Сервис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Қолданушының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Саясатпен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шартсыз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келісетінін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білдіреді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25D33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«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TesthelperKz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Қоғамдық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офертаның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ажырамас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бөлігі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Қолданушы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арасындағы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қатынастарға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қолданылады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D33" w:rsidRPr="00A4022D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D33" w:rsidRPr="00A4022D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spellStart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Өңделетін</w:t>
      </w:r>
      <w:proofErr w:type="spellEnd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жеке</w:t>
      </w:r>
      <w:proofErr w:type="spellEnd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деректер</w:t>
      </w:r>
      <w:proofErr w:type="spellEnd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25D33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Жеке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кабинетке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тіркелу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Қолданушы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5D33" w:rsidRPr="00A4022D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D33" w:rsidRPr="00025D33" w:rsidRDefault="00025D33" w:rsidP="00025D3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025D33" w:rsidRPr="00025D33" w:rsidRDefault="00025D33" w:rsidP="00025D3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Жеке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кабинетке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Қолданушы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орнатқан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құпия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25D33" w:rsidRPr="00A4022D" w:rsidRDefault="00025D33" w:rsidP="00025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Сервиспен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сайттың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(IP-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браузер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мәліметтер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файлдары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жиналуы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D33" w:rsidRPr="00A4022D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Жеке </w:t>
      </w:r>
      <w:proofErr w:type="spellStart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деректерді</w:t>
      </w:r>
      <w:proofErr w:type="spellEnd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өңдеу</w:t>
      </w:r>
      <w:proofErr w:type="spellEnd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мақсаттары</w:t>
      </w:r>
      <w:proofErr w:type="spellEnd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25D33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Жеке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мақсаттарда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025D33" w:rsidRPr="00A4022D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D33" w:rsidRPr="00025D33" w:rsidRDefault="00025D33" w:rsidP="00025D33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Қолданушыны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анықтау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кабинетке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жеткізуді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025D33" w:rsidRPr="00025D33" w:rsidRDefault="00025D33" w:rsidP="00025D33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Қоғамдық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оферта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шеңберінде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келісім-шарттық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міндеттемелерді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025D33" w:rsidRPr="00025D33" w:rsidRDefault="00025D33" w:rsidP="00025D33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қауіпсіздендіруді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025D33" w:rsidRPr="00025D33" w:rsidRDefault="00025D33" w:rsidP="00025D33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Қолданушыға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жұмысына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жаңартулар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акциялар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(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Қолданушының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келісімі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25D33" w:rsidRPr="00A4022D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D33" w:rsidRPr="00A4022D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Жеке </w:t>
      </w:r>
      <w:proofErr w:type="spellStart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деректерді</w:t>
      </w:r>
      <w:proofErr w:type="spellEnd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өңдеудің</w:t>
      </w:r>
      <w:proofErr w:type="spellEnd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құқықтық</w:t>
      </w:r>
      <w:proofErr w:type="spellEnd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негіздері</w:t>
      </w:r>
      <w:proofErr w:type="spellEnd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25D33" w:rsidRPr="00A4022D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Жеке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Қолданушының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тіркелу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әрекеттері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көрсеткен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келісіміне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жасалған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Келісім-шартты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мақсатында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25D33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заңнамасында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көзделген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тәртіпте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өңдеуге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құқылы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D33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D33" w:rsidRPr="00A4022D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Жеке </w:t>
      </w:r>
      <w:proofErr w:type="spellStart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деректерді</w:t>
      </w:r>
      <w:proofErr w:type="spellEnd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өңдеу</w:t>
      </w:r>
      <w:proofErr w:type="spellEnd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және</w:t>
      </w:r>
      <w:proofErr w:type="spellEnd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сақтау</w:t>
      </w:r>
      <w:proofErr w:type="spellEnd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тәртібі</w:t>
      </w:r>
      <w:proofErr w:type="spellEnd"/>
      <w:r w:rsidRPr="00A4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25D33" w:rsidRPr="00A4022D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Қолданушылардың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рұқсат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етілмеген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жеткізуден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жоғалуынан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өзгеруінен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таралуынан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деңгейдегі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пайдалана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өңделеді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25D33" w:rsidRPr="00A4022D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Жеке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Келісім-шарттың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тесттерге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жеткізуге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жазылу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мерзімімен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ай)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сақталады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Келісім-шарттың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аяқталған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аккаунтты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жазылуды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рәсімдеу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статистика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аналитика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заңнамада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көзделген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мақсаттарды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сақталады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25D33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Жеке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жою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Қолданушының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бастамасымен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өңдеуге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келісімін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қайтару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негіздердің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жағдайында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Қолданушы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сұраныс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жасамаса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аккаунт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оған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бастапқы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келісім-шарттың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аяқталғаннан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сақталады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D33" w:rsidRPr="00A4022D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D33" w:rsidRPr="00301418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proofErr w:type="spellStart"/>
      <w:r w:rsidRPr="0030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Қолданушының</w:t>
      </w:r>
      <w:proofErr w:type="spellEnd"/>
      <w:r w:rsidRPr="0030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0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құқықтары</w:t>
      </w:r>
      <w:proofErr w:type="spellEnd"/>
      <w:r w:rsidRPr="0030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25D33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Қолданушы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құқықтарға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025D33" w:rsidRPr="00A4022D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D33" w:rsidRPr="00025D33" w:rsidRDefault="00025D33" w:rsidP="00025D33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өңдейтін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сұрау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025D33" w:rsidRPr="00025D33" w:rsidRDefault="00025D33" w:rsidP="00025D33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қажетсіз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өңделген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нақтылау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жаңарту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бұғаттау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жоюды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025D33" w:rsidRPr="00025D33" w:rsidRDefault="00025D33" w:rsidP="00025D33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Жеке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өңдеуге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келісімін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қайтару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кабинетке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жеткізуді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шектеуге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әкелуі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Pr="0002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25D33" w:rsidRPr="00A4022D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D33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Қолданушының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деректерін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сұраныстары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мекенжайына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жіберіледі</w:t>
      </w:r>
      <w:proofErr w:type="spellEnd"/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9C171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testhelperkz@gmail.com</w:t>
        </w:r>
      </w:hyperlink>
      <w:r w:rsidRP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D33" w:rsidRPr="004F7BE8" w:rsidRDefault="00025D33" w:rsidP="0002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D33" w:rsidRPr="00301418" w:rsidRDefault="00025D33" w:rsidP="00025D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8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301418">
        <w:rPr>
          <w:rFonts w:ascii="Times New Roman" w:hAnsi="Times New Roman" w:cs="Times New Roman"/>
          <w:b/>
          <w:sz w:val="24"/>
          <w:szCs w:val="24"/>
        </w:rPr>
        <w:t>Қауіпсіздік</w:t>
      </w:r>
      <w:proofErr w:type="spellEnd"/>
      <w:r w:rsidRPr="00301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b/>
          <w:sz w:val="24"/>
          <w:szCs w:val="24"/>
        </w:rPr>
        <w:t>шаралары</w:t>
      </w:r>
      <w:proofErr w:type="spellEnd"/>
      <w:r w:rsidRPr="0030141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25D33" w:rsidRPr="00301418" w:rsidRDefault="00025D33" w:rsidP="00025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8">
        <w:rPr>
          <w:rFonts w:ascii="Times New Roman" w:hAnsi="Times New Roman" w:cs="Times New Roman"/>
          <w:sz w:val="24"/>
          <w:szCs w:val="24"/>
        </w:rPr>
        <w:t xml:space="preserve">7.1.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Қолданушылардың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деректерін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етілмеген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кездейсоқ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жеткізуден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жоюдан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өзгеруден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бұғаттаудан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көшіруден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беруден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таратудан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әрекеттерден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ұйымдастырушылық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шараларды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қабылдайды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25D33" w:rsidRPr="00301418" w:rsidRDefault="00025D33" w:rsidP="00025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8">
        <w:rPr>
          <w:rFonts w:ascii="Times New Roman" w:hAnsi="Times New Roman" w:cs="Times New Roman"/>
          <w:sz w:val="24"/>
          <w:szCs w:val="24"/>
        </w:rPr>
        <w:t xml:space="preserve">7.2.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Қолданушылардың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сөздері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қолданып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шифрланған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сақталады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құпиялылығын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>.</w:t>
      </w:r>
    </w:p>
    <w:p w:rsidR="00025D33" w:rsidRPr="00301418" w:rsidRDefault="00025D33" w:rsidP="00025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D33" w:rsidRPr="00301418" w:rsidRDefault="00025D33" w:rsidP="00025D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8">
        <w:rPr>
          <w:rFonts w:ascii="Times New Roman" w:hAnsi="Times New Roman" w:cs="Times New Roman"/>
          <w:b/>
          <w:sz w:val="24"/>
          <w:szCs w:val="24"/>
        </w:rPr>
        <w:t xml:space="preserve">8. Жеке </w:t>
      </w:r>
      <w:proofErr w:type="spellStart"/>
      <w:r w:rsidRPr="00301418">
        <w:rPr>
          <w:rFonts w:ascii="Times New Roman" w:hAnsi="Times New Roman" w:cs="Times New Roman"/>
          <w:b/>
          <w:sz w:val="24"/>
          <w:szCs w:val="24"/>
        </w:rPr>
        <w:t>деректерді</w:t>
      </w:r>
      <w:proofErr w:type="spellEnd"/>
      <w:r w:rsidRPr="00301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b/>
          <w:sz w:val="24"/>
          <w:szCs w:val="24"/>
        </w:rPr>
        <w:t>үшінші</w:t>
      </w:r>
      <w:proofErr w:type="spellEnd"/>
      <w:r w:rsidRPr="00301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b/>
          <w:sz w:val="24"/>
          <w:szCs w:val="24"/>
        </w:rPr>
        <w:t>тұлғаларға</w:t>
      </w:r>
      <w:proofErr w:type="spellEnd"/>
      <w:r w:rsidRPr="00301418">
        <w:rPr>
          <w:rFonts w:ascii="Times New Roman" w:hAnsi="Times New Roman" w:cs="Times New Roman"/>
          <w:b/>
          <w:sz w:val="24"/>
          <w:szCs w:val="24"/>
        </w:rPr>
        <w:t xml:space="preserve"> беру  </w:t>
      </w:r>
    </w:p>
    <w:p w:rsidR="00025D33" w:rsidRDefault="00025D33" w:rsidP="00025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8">
        <w:rPr>
          <w:rFonts w:ascii="Times New Roman" w:hAnsi="Times New Roman" w:cs="Times New Roman"/>
          <w:sz w:val="24"/>
          <w:szCs w:val="24"/>
        </w:rPr>
        <w:t xml:space="preserve">8.1.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Қолданушылардың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деректері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тұлғаларға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берілмейді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жағдайлардан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25D33" w:rsidRPr="00301418" w:rsidRDefault="00025D33" w:rsidP="00025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D33" w:rsidRPr="00025D33" w:rsidRDefault="00025D33" w:rsidP="00025D33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025D33">
        <w:rPr>
          <w:rFonts w:ascii="Times New Roman" w:hAnsi="Times New Roman" w:cs="Times New Roman"/>
          <w:sz w:val="24"/>
          <w:szCs w:val="24"/>
        </w:rPr>
        <w:t>Келісім-шарттағы</w:t>
      </w:r>
      <w:proofErr w:type="spellEnd"/>
      <w:r w:rsidRPr="00025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D33">
        <w:rPr>
          <w:rFonts w:ascii="Times New Roman" w:hAnsi="Times New Roman" w:cs="Times New Roman"/>
          <w:sz w:val="24"/>
          <w:szCs w:val="24"/>
        </w:rPr>
        <w:t>міндеттемелерді</w:t>
      </w:r>
      <w:proofErr w:type="spellEnd"/>
      <w:r w:rsidRPr="00025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D33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025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D3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025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D33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025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D33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025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D33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025D33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25D33" w:rsidRPr="00025D33" w:rsidRDefault="00025D33" w:rsidP="00025D33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5D33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025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D33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025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D33">
        <w:rPr>
          <w:rFonts w:ascii="Times New Roman" w:hAnsi="Times New Roman" w:cs="Times New Roman"/>
          <w:sz w:val="24"/>
          <w:szCs w:val="24"/>
        </w:rPr>
        <w:t>заңнамасында</w:t>
      </w:r>
      <w:proofErr w:type="spellEnd"/>
      <w:r w:rsidRPr="00025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D33">
        <w:rPr>
          <w:rFonts w:ascii="Times New Roman" w:hAnsi="Times New Roman" w:cs="Times New Roman"/>
          <w:sz w:val="24"/>
          <w:szCs w:val="24"/>
        </w:rPr>
        <w:t>көзделген</w:t>
      </w:r>
      <w:proofErr w:type="spellEnd"/>
      <w:r w:rsidRPr="00025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D33">
        <w:rPr>
          <w:rFonts w:ascii="Times New Roman" w:hAnsi="Times New Roman" w:cs="Times New Roman"/>
          <w:sz w:val="24"/>
          <w:szCs w:val="24"/>
        </w:rPr>
        <w:t>жағдайларда</w:t>
      </w:r>
      <w:proofErr w:type="spellEnd"/>
      <w:r w:rsidRPr="00025D33">
        <w:rPr>
          <w:rFonts w:ascii="Times New Roman" w:hAnsi="Times New Roman" w:cs="Times New Roman"/>
          <w:sz w:val="24"/>
          <w:szCs w:val="24"/>
        </w:rPr>
        <w:t xml:space="preserve">.  </w:t>
      </w:r>
    </w:p>
    <w:bookmarkEnd w:id="0"/>
    <w:p w:rsidR="00025D33" w:rsidRPr="00301418" w:rsidRDefault="00025D33" w:rsidP="00025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D33" w:rsidRPr="00301418" w:rsidRDefault="00025D33" w:rsidP="00025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8">
        <w:rPr>
          <w:rFonts w:ascii="Times New Roman" w:hAnsi="Times New Roman" w:cs="Times New Roman"/>
          <w:sz w:val="24"/>
          <w:szCs w:val="24"/>
        </w:rPr>
        <w:t xml:space="preserve">8.2.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шаралары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негіздерді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сақтай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>.</w:t>
      </w:r>
    </w:p>
    <w:p w:rsidR="00025D33" w:rsidRPr="00301418" w:rsidRDefault="00025D33" w:rsidP="00025D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8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301418">
        <w:rPr>
          <w:rFonts w:ascii="Times New Roman" w:hAnsi="Times New Roman" w:cs="Times New Roman"/>
          <w:b/>
          <w:sz w:val="24"/>
          <w:szCs w:val="24"/>
        </w:rPr>
        <w:t>Саясаттағы</w:t>
      </w:r>
      <w:proofErr w:type="spellEnd"/>
      <w:r w:rsidRPr="00301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b/>
          <w:sz w:val="24"/>
          <w:szCs w:val="24"/>
        </w:rPr>
        <w:t>өзгерістер</w:t>
      </w:r>
      <w:proofErr w:type="spellEnd"/>
      <w:r w:rsidRPr="0030141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25D33" w:rsidRPr="00301418" w:rsidRDefault="00025D33" w:rsidP="00025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8">
        <w:rPr>
          <w:rFonts w:ascii="Times New Roman" w:hAnsi="Times New Roman" w:cs="Times New Roman"/>
          <w:sz w:val="24"/>
          <w:szCs w:val="24"/>
        </w:rPr>
        <w:t xml:space="preserve">9.1.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Қолданушыны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етпей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, осы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Саясатқа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енгізуге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Саясаттың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редакциясы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Сервис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жарияланған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сәттен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күшіне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енеді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25D33" w:rsidRPr="00301418" w:rsidRDefault="00025D33" w:rsidP="00025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8">
        <w:rPr>
          <w:rFonts w:ascii="Times New Roman" w:hAnsi="Times New Roman" w:cs="Times New Roman"/>
          <w:sz w:val="24"/>
          <w:szCs w:val="24"/>
        </w:rPr>
        <w:t xml:space="preserve">9.2.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Саясаттың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ағымдағы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редакциясымен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танысып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отыру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>.</w:t>
      </w:r>
    </w:p>
    <w:p w:rsidR="00025D33" w:rsidRPr="00301418" w:rsidRDefault="00025D33" w:rsidP="00025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D33" w:rsidRPr="00301418" w:rsidRDefault="00025D33" w:rsidP="00025D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418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Pr="00301418">
        <w:rPr>
          <w:rFonts w:ascii="Times New Roman" w:hAnsi="Times New Roman" w:cs="Times New Roman"/>
          <w:b/>
          <w:sz w:val="24"/>
          <w:szCs w:val="24"/>
        </w:rPr>
        <w:t>Қорытынды</w:t>
      </w:r>
      <w:proofErr w:type="spellEnd"/>
      <w:r w:rsidRPr="00301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b/>
          <w:sz w:val="24"/>
          <w:szCs w:val="24"/>
        </w:rPr>
        <w:t>ережелер</w:t>
      </w:r>
      <w:proofErr w:type="spellEnd"/>
      <w:r w:rsidRPr="0030141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25D33" w:rsidRPr="00301418" w:rsidRDefault="00025D33" w:rsidP="00025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8">
        <w:rPr>
          <w:rFonts w:ascii="Times New Roman" w:hAnsi="Times New Roman" w:cs="Times New Roman"/>
          <w:sz w:val="24"/>
          <w:szCs w:val="24"/>
        </w:rPr>
        <w:t xml:space="preserve">10.1. Осы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Саясат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әзірленген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Сервисдегі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өңдеудің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қағидаларын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анықтайды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25D33" w:rsidRPr="00301418" w:rsidRDefault="00025D33" w:rsidP="00025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418">
        <w:rPr>
          <w:rFonts w:ascii="Times New Roman" w:hAnsi="Times New Roman" w:cs="Times New Roman"/>
          <w:sz w:val="24"/>
          <w:szCs w:val="24"/>
        </w:rPr>
        <w:t xml:space="preserve">10.2. Жеке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өңдеуге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туындаған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Қолданушы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хабарласа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18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301418">
        <w:rPr>
          <w:rFonts w:ascii="Times New Roman" w:hAnsi="Times New Roman" w:cs="Times New Roman"/>
          <w:sz w:val="24"/>
          <w:szCs w:val="24"/>
        </w:rPr>
        <w:t>: testhelperkz@gmail.com.</w:t>
      </w:r>
    </w:p>
    <w:p w:rsidR="00826F54" w:rsidRDefault="00826F54"/>
    <w:sectPr w:rsidR="0082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841A0"/>
    <w:multiLevelType w:val="multilevel"/>
    <w:tmpl w:val="BF20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F4B0E"/>
    <w:multiLevelType w:val="multilevel"/>
    <w:tmpl w:val="4874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F24A9"/>
    <w:multiLevelType w:val="hybridMultilevel"/>
    <w:tmpl w:val="54E08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618CF"/>
    <w:multiLevelType w:val="multilevel"/>
    <w:tmpl w:val="C096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B4116"/>
    <w:multiLevelType w:val="hybridMultilevel"/>
    <w:tmpl w:val="36A4C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00769"/>
    <w:multiLevelType w:val="hybridMultilevel"/>
    <w:tmpl w:val="D81EA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B65C6"/>
    <w:multiLevelType w:val="hybridMultilevel"/>
    <w:tmpl w:val="3AD8F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6454C"/>
    <w:multiLevelType w:val="multilevel"/>
    <w:tmpl w:val="8F26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E8"/>
    <w:rsid w:val="00025D33"/>
    <w:rsid w:val="000A5315"/>
    <w:rsid w:val="004F7BE8"/>
    <w:rsid w:val="00630911"/>
    <w:rsid w:val="00826F54"/>
    <w:rsid w:val="00A7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2A9D"/>
  <w15:chartTrackingRefBased/>
  <w15:docId w15:val="{E9B5A8A4-0266-4CB1-8CF2-CD92E205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BE8"/>
    <w:rPr>
      <w:b/>
      <w:bCs/>
    </w:rPr>
  </w:style>
  <w:style w:type="character" w:styleId="a5">
    <w:name w:val="Hyperlink"/>
    <w:basedOn w:val="a0"/>
    <w:uiPriority w:val="99"/>
    <w:semiHidden/>
    <w:unhideWhenUsed/>
    <w:rsid w:val="004F7BE8"/>
    <w:rPr>
      <w:color w:val="0000FF"/>
      <w:u w:val="single"/>
    </w:rPr>
  </w:style>
  <w:style w:type="character" w:styleId="a6">
    <w:name w:val="Emphasis"/>
    <w:basedOn w:val="a0"/>
    <w:uiPriority w:val="20"/>
    <w:qFormat/>
    <w:rsid w:val="004F7BE8"/>
    <w:rPr>
      <w:i/>
      <w:iCs/>
    </w:rPr>
  </w:style>
  <w:style w:type="paragraph" w:styleId="a7">
    <w:name w:val="List Paragraph"/>
    <w:basedOn w:val="a"/>
    <w:uiPriority w:val="34"/>
    <w:qFormat/>
    <w:rsid w:val="0002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helperk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sthelperk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sthelperkz@gmail.com" TargetMode="External"/><Relationship Id="rId5" Type="http://schemas.openxmlformats.org/officeDocument/2006/relationships/hyperlink" Target="https://testhelper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Asus_i3</dc:creator>
  <cp:keywords/>
  <dc:description/>
  <cp:lastModifiedBy>Asus_i3</cp:lastModifiedBy>
  <cp:revision>3</cp:revision>
  <dcterms:created xsi:type="dcterms:W3CDTF">2025-04-06T12:10:00Z</dcterms:created>
  <dcterms:modified xsi:type="dcterms:W3CDTF">2025-04-06T16:06:00Z</dcterms:modified>
</cp:coreProperties>
</file>